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Byron Beaty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4604 Hiney Road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Golden Valley, ND 58541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(111)-983-1079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[email]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b/>
          <w:bCs/>
          <w:color w:val="2C3E4F"/>
          <w:sz w:val="20"/>
          <w:szCs w:val="20"/>
        </w:rPr>
        <w:t>Job Objective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t> Seeking a position with company in which to exercise my experience and training as a Bank Operations Manager.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b/>
          <w:bCs/>
          <w:color w:val="2C3E4F"/>
          <w:sz w:val="20"/>
          <w:szCs w:val="20"/>
        </w:rPr>
        <w:t>Highlights of Qualifications: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Admirable experience in various bank operations such as mortgage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Exceptional knowledge of administrative functions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Deep knowledge of banking procedures and regulations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Remarkable ability to manage multiple projects and resolve all business issues.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Outstanding ability to maintain all confidential information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Skilled to manage staff and administrative functions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Ability to maintain business relationships and adherence to service levels</w:t>
      </w:r>
    </w:p>
    <w:p w:rsidR="00BE2486" w:rsidRPr="00BE2486" w:rsidRDefault="00BE2486" w:rsidP="00BE24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Amazing skills to make sound decisions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b/>
          <w:bCs/>
          <w:color w:val="2C3E4F"/>
          <w:sz w:val="20"/>
          <w:szCs w:val="20"/>
        </w:rPr>
        <w:t>Professional Experience: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Bank Operations Manager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Capital One, Golden Valley, ND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October 2008 – Present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Supervised efficient working of all bank operations.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Administered employee salaries and assessed all performance in everyday activities.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Maintained good working conditions and ensured optimal levels of customer services.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Coordinated with various departments and provided feedback to all.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Analyzed processes and recommended ways to improve working and updating technologies.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Ensured all work in compliance to departmental policies and procedures.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Managed all interaction with customers.</w:t>
      </w:r>
    </w:p>
    <w:p w:rsidR="00BE2486" w:rsidRPr="00BE2486" w:rsidRDefault="00BE2486" w:rsidP="00BE24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Provided good training to subordinates.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Banking Operations Assistant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Brokerage Consultants Inc., Golden Valley, ND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August 2003 – September 2008</w:t>
      </w:r>
    </w:p>
    <w:p w:rsidR="00BE2486" w:rsidRPr="00BE2486" w:rsidRDefault="00BE2486" w:rsidP="00BE24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Assisted customer in processing all consumer loans and documented process.</w:t>
      </w:r>
    </w:p>
    <w:p w:rsidR="00BE2486" w:rsidRPr="00BE2486" w:rsidRDefault="00BE2486" w:rsidP="00BE24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Coordinated with banks and customers and implemented all loan programs.</w:t>
      </w:r>
    </w:p>
    <w:p w:rsidR="00BE2486" w:rsidRPr="00BE2486" w:rsidRDefault="00BE2486" w:rsidP="00BE24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Performed customer service activities and resolved all customer requests.</w:t>
      </w:r>
    </w:p>
    <w:p w:rsidR="00BE2486" w:rsidRPr="00BE2486" w:rsidRDefault="00BE2486" w:rsidP="00BE24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Evaluated computer systems and reviewed boarding process.</w:t>
      </w:r>
    </w:p>
    <w:p w:rsidR="00BE2486" w:rsidRPr="00BE2486" w:rsidRDefault="00BE2486" w:rsidP="00BE24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Maintained all loan files in a systematic manner and provided support to other teams.</w:t>
      </w:r>
    </w:p>
    <w:p w:rsidR="00BE2486" w:rsidRPr="00BE2486" w:rsidRDefault="00BE2486" w:rsidP="00BE24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Handled all incoming telephone calls and other forms of correspondence.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Bank Operations Processor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Grow Financial Federal Credit Union, Golden Valley, ND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May 1998 – July 2003</w:t>
      </w:r>
    </w:p>
    <w:p w:rsidR="00BE2486" w:rsidRPr="00BE2486" w:rsidRDefault="00BE2486" w:rsidP="00BE24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Managed all customer notices and statements.</w:t>
      </w:r>
    </w:p>
    <w:p w:rsidR="00BE2486" w:rsidRPr="00BE2486" w:rsidRDefault="00BE2486" w:rsidP="00BE24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Performed routine maintenance on Postage meters and statement inserters.</w:t>
      </w:r>
    </w:p>
    <w:p w:rsidR="00BE2486" w:rsidRPr="00BE2486" w:rsidRDefault="00BE2486" w:rsidP="00BE24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lastRenderedPageBreak/>
        <w:t>Assisted customers and provided all missing statements as per requirement.</w:t>
      </w:r>
    </w:p>
    <w:p w:rsidR="00BE2486" w:rsidRPr="00BE2486" w:rsidRDefault="00BE2486" w:rsidP="00BE24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Prepared records of all daily activities such as spreadsheets.</w:t>
      </w:r>
    </w:p>
    <w:p w:rsidR="00BE2486" w:rsidRPr="00BE2486" w:rsidRDefault="00BE2486" w:rsidP="00BE24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Coordinated with various departments and escalated issues whenever required.</w:t>
      </w:r>
    </w:p>
    <w:p w:rsidR="00BE2486" w:rsidRPr="00BE2486" w:rsidRDefault="00BE2486" w:rsidP="00BE24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Inspected Visa cards inventory and performed monthly audits on same.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b/>
          <w:bCs/>
          <w:color w:val="2C3E4F"/>
          <w:sz w:val="20"/>
          <w:szCs w:val="20"/>
        </w:rPr>
        <w:t>Education</w:t>
      </w:r>
    </w:p>
    <w:p w:rsidR="00BE2486" w:rsidRPr="00BE2486" w:rsidRDefault="00BE2486" w:rsidP="00BE248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C3E4F"/>
          <w:sz w:val="20"/>
          <w:szCs w:val="20"/>
        </w:rPr>
      </w:pPr>
      <w:r w:rsidRPr="00BE2486">
        <w:rPr>
          <w:rFonts w:ascii="Arial" w:eastAsia="Times New Roman" w:hAnsi="Arial" w:cs="Arial"/>
          <w:color w:val="2C3E4F"/>
          <w:sz w:val="20"/>
          <w:szCs w:val="20"/>
        </w:rPr>
        <w:t>Bachelor’s Degree in Business Administration: Strategy and Innovation</w:t>
      </w:r>
      <w:r w:rsidRPr="00BE2486">
        <w:rPr>
          <w:rFonts w:ascii="Arial" w:eastAsia="Times New Roman" w:hAnsi="Arial" w:cs="Arial"/>
          <w:color w:val="2C3E4F"/>
          <w:sz w:val="20"/>
          <w:szCs w:val="20"/>
        </w:rPr>
        <w:br/>
        <w:t>Guilford College, Greensboro, NC</w:t>
      </w:r>
    </w:p>
    <w:p w:rsidR="00A601D3" w:rsidRDefault="00A601D3">
      <w:bookmarkStart w:id="0" w:name="_GoBack"/>
      <w:bookmarkEnd w:id="0"/>
    </w:p>
    <w:sectPr w:rsidR="00A60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23DC8"/>
    <w:multiLevelType w:val="multilevel"/>
    <w:tmpl w:val="9F60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32311"/>
    <w:multiLevelType w:val="multilevel"/>
    <w:tmpl w:val="187A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375FA1"/>
    <w:multiLevelType w:val="multilevel"/>
    <w:tmpl w:val="F8B4D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EB0B91"/>
    <w:multiLevelType w:val="multilevel"/>
    <w:tmpl w:val="E90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86"/>
    <w:rsid w:val="00A601D3"/>
    <w:rsid w:val="00BE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222674-2965-4099-BE3C-70F6251AE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E2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67374">
          <w:marLeft w:val="0"/>
          <w:marRight w:val="0"/>
          <w:marTop w:val="225"/>
          <w:marBottom w:val="0"/>
          <w:divBdr>
            <w:top w:val="single" w:sz="36" w:space="0" w:color="006699"/>
            <w:left w:val="none" w:sz="0" w:space="0" w:color="auto"/>
            <w:bottom w:val="single" w:sz="6" w:space="11" w:color="DDDCE2"/>
            <w:right w:val="none" w:sz="0" w:space="0" w:color="auto"/>
          </w:divBdr>
        </w:div>
        <w:div w:id="10293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DDCE2"/>
            <w:right w:val="none" w:sz="0" w:space="0" w:color="auto"/>
          </w:divBdr>
        </w:div>
        <w:div w:id="1145584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11" w:color="DDDCE2"/>
            <w:right w:val="none" w:sz="0" w:space="0" w:color="auto"/>
          </w:divBdr>
          <w:divsChild>
            <w:div w:id="3942010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39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11" w:color="DDDCE2"/>
            <w:right w:val="none" w:sz="0" w:space="0" w:color="auto"/>
          </w:divBdr>
          <w:divsChild>
            <w:div w:id="19961759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161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11" w:color="DDDCE2"/>
            <w:right w:val="none" w:sz="0" w:space="0" w:color="auto"/>
          </w:divBdr>
          <w:divsChild>
            <w:div w:id="4035732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6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2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46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9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9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3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8644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11" w:color="DDDCE2"/>
            <w:right w:val="none" w:sz="0" w:space="0" w:color="auto"/>
          </w:divBdr>
          <w:divsChild>
            <w:div w:id="17542065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7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9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1</cp:revision>
  <dcterms:created xsi:type="dcterms:W3CDTF">2017-05-09T12:49:00Z</dcterms:created>
  <dcterms:modified xsi:type="dcterms:W3CDTF">2017-05-09T12:52:00Z</dcterms:modified>
</cp:coreProperties>
</file>